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FD9" w:rsidRPr="00FB1FD9" w:rsidRDefault="00FB1FD9" w:rsidP="00FB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D9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shd w:val="clear" w:color="auto" w:fill="FFFFFF"/>
          <w:lang w:eastAsia="ru-RU"/>
        </w:rPr>
        <w:t>Новгородская область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shd w:val="clear" w:color="auto" w:fill="FFFFFF"/>
          <w:lang w:eastAsia="ru-RU"/>
        </w:rPr>
        <w:t>Администрация Великого Новгорода</w:t>
      </w:r>
    </w:p>
    <w:p w:rsidR="00FB1FD9" w:rsidRPr="00FB1FD9" w:rsidRDefault="00FB1FD9" w:rsidP="00FB1F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B1FD9">
        <w:rPr>
          <w:rFonts w:ascii="Times New Roman Cyr" w:eastAsia="Times New Roman" w:hAnsi="Times New Roman Cyr" w:cs="Arial"/>
          <w:b/>
          <w:bCs/>
          <w:color w:val="1A1A1A"/>
          <w:sz w:val="27"/>
          <w:szCs w:val="27"/>
          <w:lang w:eastAsia="ru-RU"/>
        </w:rPr>
        <w:t>Комитет по образованию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b/>
          <w:bCs/>
          <w:color w:val="1A1A1A"/>
          <w:sz w:val="36"/>
          <w:szCs w:val="36"/>
          <w:lang w:eastAsia="ru-RU"/>
        </w:rPr>
        <w:br/>
      </w:r>
      <w:proofErr w:type="gramStart"/>
      <w:r w:rsidRPr="00FB1FD9">
        <w:rPr>
          <w:rFonts w:ascii="Times New Roman Cyr" w:eastAsia="Times New Roman" w:hAnsi="Times New Roman Cyr" w:cs="Arial"/>
          <w:b/>
          <w:bCs/>
          <w:i/>
          <w:iCs/>
          <w:color w:val="1A1A1A"/>
          <w:sz w:val="36"/>
          <w:szCs w:val="36"/>
          <w:lang w:eastAsia="ru-RU"/>
        </w:rPr>
        <w:t>П</w:t>
      </w:r>
      <w:proofErr w:type="gramEnd"/>
      <w:r w:rsidRPr="00FB1FD9">
        <w:rPr>
          <w:rFonts w:ascii="Times New Roman Cyr" w:eastAsia="Times New Roman" w:hAnsi="Times New Roman Cyr" w:cs="Arial"/>
          <w:b/>
          <w:bCs/>
          <w:i/>
          <w:iCs/>
          <w:color w:val="1A1A1A"/>
          <w:sz w:val="36"/>
          <w:szCs w:val="36"/>
          <w:lang w:eastAsia="ru-RU"/>
        </w:rPr>
        <w:t xml:space="preserve"> Р И К А З  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7"/>
          <w:szCs w:val="27"/>
          <w:lang w:eastAsia="ru-RU"/>
        </w:rPr>
        <w:t>(по основной деятельности)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3352"/>
        <w:gridCol w:w="2773"/>
      </w:tblGrid>
      <w:tr w:rsidR="00FB1FD9" w:rsidRPr="00FB1FD9" w:rsidTr="00FB1FD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B1FD9" w:rsidRPr="00FB1FD9" w:rsidRDefault="00FB1FD9" w:rsidP="00FB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1A1A1A"/>
                <w:sz w:val="27"/>
                <w:szCs w:val="27"/>
                <w:lang w:eastAsia="ru-RU"/>
              </w:rPr>
              <w:t xml:space="preserve">         </w:t>
            </w:r>
            <w:bookmarkStart w:id="0" w:name="_GoBack"/>
            <w:bookmarkEnd w:id="0"/>
            <w:r w:rsidRPr="00FB1FD9">
              <w:rPr>
                <w:rFonts w:ascii="Times New Roman Cyr" w:eastAsia="Times New Roman" w:hAnsi="Times New Roman Cyr" w:cs="Arial"/>
                <w:b/>
                <w:bCs/>
                <w:color w:val="1A1A1A"/>
                <w:sz w:val="27"/>
                <w:szCs w:val="27"/>
                <w:lang w:eastAsia="ru-RU"/>
              </w:rPr>
              <w:t>от 20.12.2023</w:t>
            </w:r>
          </w:p>
        </w:tc>
        <w:tc>
          <w:tcPr>
            <w:tcW w:w="0" w:type="auto"/>
            <w:shd w:val="clear" w:color="auto" w:fill="FFFFFF"/>
            <w:hideMark/>
          </w:tcPr>
          <w:p w:rsidR="00FB1FD9" w:rsidRPr="00FB1FD9" w:rsidRDefault="00FB1FD9" w:rsidP="00FB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  <w:t xml:space="preserve">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FB1FD9" w:rsidRPr="00FB1FD9" w:rsidRDefault="00FB1FD9" w:rsidP="00FB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1A1A1A"/>
                <w:sz w:val="27"/>
                <w:szCs w:val="27"/>
                <w:lang w:eastAsia="ru-RU"/>
              </w:rPr>
              <w:t xml:space="preserve">                                </w:t>
            </w:r>
            <w:r w:rsidRPr="00FB1FD9">
              <w:rPr>
                <w:rFonts w:ascii="Times New Roman Cyr" w:eastAsia="Times New Roman" w:hAnsi="Times New Roman Cyr" w:cs="Arial"/>
                <w:b/>
                <w:bCs/>
                <w:color w:val="1A1A1A"/>
                <w:sz w:val="27"/>
                <w:szCs w:val="27"/>
                <w:lang w:eastAsia="ru-RU"/>
              </w:rPr>
              <w:t>№ 536</w:t>
            </w:r>
          </w:p>
        </w:tc>
      </w:tr>
      <w:tr w:rsidR="00FB1FD9" w:rsidRPr="00FB1FD9" w:rsidTr="00FB1FD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FB1FD9" w:rsidRPr="00FB1FD9" w:rsidRDefault="00FB1FD9" w:rsidP="00FB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B1FD9" w:rsidRPr="00FB1FD9" w:rsidRDefault="00FB1FD9" w:rsidP="00FB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  <w:r>
              <w:rPr>
                <w:rFonts w:eastAsia="Times New Roman" w:cs="Arial"/>
                <w:color w:val="1A1A1A"/>
                <w:sz w:val="24"/>
                <w:szCs w:val="24"/>
                <w:lang w:eastAsia="ru-RU"/>
              </w:rPr>
              <w:t xml:space="preserve">                         </w:t>
            </w:r>
            <w:r w:rsidRPr="00FB1FD9">
              <w:rPr>
                <w:rFonts w:ascii="Times New Roman Cyr" w:eastAsia="Times New Roman" w:hAnsi="Times New Roman Cyr" w:cs="Arial"/>
                <w:color w:val="1A1A1A"/>
                <w:sz w:val="24"/>
                <w:szCs w:val="24"/>
                <w:lang w:eastAsia="ru-RU"/>
              </w:rPr>
              <w:t>Великий Новгород</w:t>
            </w:r>
          </w:p>
        </w:tc>
        <w:tc>
          <w:tcPr>
            <w:tcW w:w="0" w:type="auto"/>
            <w:shd w:val="clear" w:color="auto" w:fill="FFFFFF"/>
            <w:hideMark/>
          </w:tcPr>
          <w:p w:rsidR="00FB1FD9" w:rsidRPr="00FB1FD9" w:rsidRDefault="00FB1FD9" w:rsidP="00FB1FD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A1A"/>
                <w:sz w:val="21"/>
                <w:szCs w:val="21"/>
                <w:lang w:eastAsia="ru-RU"/>
              </w:rPr>
            </w:pPr>
          </w:p>
        </w:tc>
      </w:tr>
    </w:tbl>
    <w:p w:rsidR="00FB1FD9" w:rsidRPr="00FB1FD9" w:rsidRDefault="00FB1FD9" w:rsidP="00FB1F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shd w:val="clear" w:color="auto" w:fill="FFFFFF"/>
          <w:lang w:eastAsia="ru-RU"/>
        </w:rPr>
        <w:t>Об изменении режима работы</w:t>
      </w:r>
      <w:r w:rsidRPr="00FB1FD9">
        <w:rPr>
          <w:rFonts w:ascii="Times New Roman" w:eastAsia="Times New Roman" w:hAnsi="Times New Roman" w:cs="Times New Roman"/>
          <w:b/>
          <w:bCs/>
          <w:color w:val="1A1A1A"/>
          <w:sz w:val="27"/>
          <w:szCs w:val="27"/>
          <w:shd w:val="clear" w:color="auto" w:fill="FFFFFF"/>
          <w:lang w:eastAsia="ru-RU"/>
        </w:rPr>
        <w:br/>
        <w:t>образовательных организаций в период ремонтных работ</w:t>
      </w:r>
    </w:p>
    <w:p w:rsidR="00FB1FD9" w:rsidRPr="00FB1FD9" w:rsidRDefault="00FB1FD9" w:rsidP="00FB1F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A1A1A"/>
          <w:sz w:val="21"/>
          <w:szCs w:val="21"/>
          <w:lang w:eastAsia="ru-RU"/>
        </w:rPr>
      </w:pP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На основании протокола № 1 заседания рабочей группы от 14.11.2023   в соответствии с Федеральным законом от 29.12.2012 № 273-ФЗ "Об образовании в Российской Федерации", Постановлением Главного государственного санитарного врача РФ от 28.09.2020 № 28 "Об утверждении СанПиН 2.4.3648-20 "Санитарно-эпидемиологические требования к организации воспитания и </w:t>
      </w:r>
      <w:proofErr w:type="spell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обучения</w:t>
      </w:r>
      <w:proofErr w:type="gram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,о</w:t>
      </w:r>
      <w:proofErr w:type="gram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тдыха</w:t>
      </w:r>
      <w:proofErr w:type="spell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 оздоровления детей и молодежи" и в связи с необходимостью проведения ремонтных работ в  МАОУ  "Гимназия № 4", МАОУ "СОШ № 4", МАОУ "СОШ № 21", МАОУ "СОШ № 23", МАОУ "СОШ № 31"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b/>
          <w:bCs/>
          <w:color w:val="1A1A1A"/>
          <w:sz w:val="24"/>
          <w:szCs w:val="24"/>
          <w:lang w:eastAsia="ru-RU"/>
        </w:rPr>
        <w:t>ПРИКАЗЫВАЮ: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1. Руководителям </w:t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МАОУ "Гимназия № 4" Матвеевой Е.Н., МАОУ "СОШ № 4" Федоровой Е.В., МАОУ "СОШ № 21" </w:t>
      </w:r>
      <w:proofErr w:type="spell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Хезиной</w:t>
      </w:r>
      <w:proofErr w:type="spell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Л.П., МАОУ "СОШ № 23" Васильевой С.В., МАОУ "СОШ № 31" Тюриной Е.В.: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1.1. Внести изменения  в календарный учебный график работы организаций.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1.2. Проинформировать сотрудников организаций об изменении режима работы общеобразовательного учреждения c января 2024 года.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1.3. Проинформировать родителей обучающихся (законных представителей) об изменении режима работы общеобразовательной организации,</w:t>
      </w:r>
      <w:r w:rsidRPr="00FB1FD9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ознакомить родителей (законных представителей) под подпись с информацией о дальнейшем месте и графиком обучения их детей до 29.12.2023.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1.4. Заключить договоры о сетевой форме реализации образовательных программ с использованием ресурсов принимающих организаций.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2. Руководителю </w:t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"Гимназия № 4" Матвеевой Е.Н. </w:t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обеспечить перевод обучающихся 5-11 классов в МАОУ "Гимназия "Гармония" в январе 2024 года.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3. Руководителю</w:t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МАОУ "СОШ № 4" Федоровой Е.В.</w:t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 обеспечить перевод обучающихся 1-8 классов в МАОУ" СОШ № 8", обучающихся 9-11 классов в МАОУ "Первая университетская гимназия им. академика В.В. Сороки" в январе 2024 года.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4. Руководителю</w:t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МАОУ "СОШ № 21" </w:t>
      </w:r>
      <w:proofErr w:type="spell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Хезиной</w:t>
      </w:r>
      <w:proofErr w:type="spell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Л.П.</w:t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 обеспечить перевод обучающихся 1-4 классов в МАОУ "Гимназия № 2", обучающихся 5-11 классов в МАОУ "Гимназия "</w:t>
      </w:r>
      <w:proofErr w:type="spellStart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Новоскул</w:t>
      </w:r>
      <w:proofErr w:type="spellEnd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" в январе 2024 года.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5. Руководителю </w:t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МАОУ "СОШ № 23" Васильевой С.В.</w:t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 обеспечить перевод обучающихся 1-4 классов в МАОУ</w:t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 "СОШ № 10", обучающихся 5-11 классов в МАОУ "СОШ № 25 "Олимп", обучающихся </w:t>
      </w:r>
      <w:proofErr w:type="gram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proofErr w:type="gram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а класса в МАОУ "СОШ № 2" </w:t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в январе 2024 года.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6. Руководителю МАОУ "СОШ № 31" Тюриной </w:t>
      </w:r>
      <w:proofErr w:type="spell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Е.В.</w:t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обеспечить</w:t>
      </w:r>
      <w:proofErr w:type="spellEnd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 xml:space="preserve"> перевод обучающихся 1-11 классов в МАОУ "Школа № 37" в январе 2024 года.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lastRenderedPageBreak/>
        <w:t>7.  </w:t>
      </w:r>
      <w:proofErr w:type="gramStart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 xml:space="preserve">Руководителям МАОУ "Первая университетская гимназия им. академика В.В. Сороки" Быстрову В.И., МАОУ "Гимназия "Гармония" Селиванову А.А., МАОУ "СОШ № 8" </w:t>
      </w:r>
      <w:proofErr w:type="spellStart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Мисюля</w:t>
      </w:r>
      <w:proofErr w:type="spellEnd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 xml:space="preserve"> Г.В., МАОУ "Гимназия № 2" Симбирской О.В., МАОУ "Гимназия "</w:t>
      </w:r>
      <w:proofErr w:type="spellStart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Новоскул</w:t>
      </w:r>
      <w:proofErr w:type="spellEnd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 xml:space="preserve">" </w:t>
      </w:r>
      <w:proofErr w:type="spellStart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Шалимо</w:t>
      </w:r>
      <w:proofErr w:type="spellEnd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 xml:space="preserve"> И.А., МАОУ "СОШ № 10" Иваницкой Н.А., МАОУ "СОШ № 25 "Олимп" Мусаевой И.Г., МАОУ "СОШ № 2" Оболенской Л.С., МАОУ "Школа № 37" Ильиной</w:t>
      </w:r>
      <w:proofErr w:type="gramEnd"/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 xml:space="preserve"> Е.Ю.: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7.1. Организовать учебный процесс для обучающихся образовательных организаций, указанных в п. 2-4 настоящего приказа, с января 2024 года в соответствии с нормативными документами.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7.2. Внести (при необходимости) изменения в календарные учебные графики работы организаций.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7.3. Проинформировать сотрудников об изменении режима работы общеобразовательной организации до 29.12.2023.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 Cyr" w:eastAsia="Times New Roman" w:hAnsi="Times New Roman Cyr" w:cs="Arial"/>
          <w:color w:val="1A1A1A"/>
          <w:sz w:val="24"/>
          <w:szCs w:val="24"/>
          <w:lang w:eastAsia="ru-RU"/>
        </w:rPr>
        <w:t>7.4. Проинформировать родителей обучающихся (законных представителей) об изменении режима работы общеобразовательной организации до 29.12.2023.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8. Возложить контроль: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8.1. За сроками проведения ремонтных работ на </w:t>
      </w:r>
      <w:proofErr w:type="gram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заместителя</w:t>
      </w:r>
      <w:proofErr w:type="gram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заведующего отделом материально-технического обеспечения Казаринову Ю.В.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8.2. За осуществлением образовательного процесса на заведующего отделом общего образования </w:t>
      </w:r>
      <w:proofErr w:type="spell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Дорогову</w:t>
      </w:r>
      <w:proofErr w:type="spell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Н.А..</w:t>
      </w:r>
      <w:r w:rsidRPr="00FB1FD9">
        <w:rPr>
          <w:rFonts w:ascii="Arial" w:eastAsia="Times New Roman" w:hAnsi="Arial" w:cs="Arial"/>
          <w:color w:val="1A1A1A"/>
          <w:sz w:val="21"/>
          <w:szCs w:val="21"/>
          <w:lang w:eastAsia="ru-RU"/>
        </w:rPr>
        <w:br/>
      </w:r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9. </w:t>
      </w:r>
      <w:proofErr w:type="gramStart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Контроль за</w:t>
      </w:r>
      <w:proofErr w:type="gramEnd"/>
      <w:r w:rsidRPr="00FB1FD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исполнением приказа оставляю за собой.</w:t>
      </w:r>
    </w:p>
    <w:p w:rsidR="004143BF" w:rsidRDefault="00FB1FD9"/>
    <w:sectPr w:rsidR="00414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D9"/>
    <w:rsid w:val="00CB3DB5"/>
    <w:rsid w:val="00F603C2"/>
    <w:rsid w:val="00FB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Energy Center</dc:creator>
  <cp:lastModifiedBy>Energy Center</cp:lastModifiedBy>
  <cp:revision>2</cp:revision>
  <dcterms:created xsi:type="dcterms:W3CDTF">2024-01-15T12:38:00Z</dcterms:created>
  <dcterms:modified xsi:type="dcterms:W3CDTF">2024-01-15T12:39:00Z</dcterms:modified>
</cp:coreProperties>
</file>